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10802" w14:textId="3208BA04" w:rsidR="00F55C44" w:rsidRDefault="00244E9D">
      <w:r>
        <w:rPr>
          <w:rFonts w:ascii="Arial" w:hAnsi="Arial" w:cs="Arial"/>
          <w:color w:val="222222"/>
          <w:shd w:val="clear" w:color="auto" w:fill="FFFFFF"/>
        </w:rPr>
        <w:t xml:space="preserve">Lia Pacelli ha conseguito il Dottorato di Ricerca in Economia presso lo University College London; è professoressa associata in Economia Politica presso il Dipartimento di Economia e Statistica dell’Università di Torino, e presidentessa del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LABORatorio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R. Revelli. Insegna Macroeconomia, Economia del lavoro e Valutazione delle politiche. I suoi interessi di ricerca sono relativi all’economia del lavoro applicata e alla valutazione dell’impatto delle politiche; in particolare si occupa di deregolamentazione del mercato del lavoro, di relazione fra salute e lavoro, di diseguaglianze di genere.</w:t>
      </w:r>
    </w:p>
    <w:sectPr w:rsidR="00F55C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E9D"/>
    <w:rsid w:val="002211D9"/>
    <w:rsid w:val="00244E9D"/>
    <w:rsid w:val="0026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057BE"/>
  <w15:chartTrackingRefBased/>
  <w15:docId w15:val="{9E8FE6F7-682D-41A2-9977-56AB84AE6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piccolo</dc:creator>
  <cp:keywords/>
  <dc:description/>
  <cp:lastModifiedBy>simona piccolo</cp:lastModifiedBy>
  <cp:revision>1</cp:revision>
  <dcterms:created xsi:type="dcterms:W3CDTF">2022-03-01T18:02:00Z</dcterms:created>
  <dcterms:modified xsi:type="dcterms:W3CDTF">2022-03-01T18:02:00Z</dcterms:modified>
</cp:coreProperties>
</file>