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0423F2" w14:textId="65ADF1FC" w:rsidR="002C4D4F" w:rsidRPr="00600C6A" w:rsidRDefault="00B12E09" w:rsidP="00600C6A">
      <w:pPr>
        <w:ind w:firstLine="0"/>
        <w:jc w:val="center"/>
        <w:rPr>
          <w:b/>
          <w:bCs/>
          <w:sz w:val="22"/>
        </w:rPr>
      </w:pPr>
      <w:r w:rsidRPr="00600C6A">
        <w:rPr>
          <w:b/>
          <w:bCs/>
          <w:sz w:val="22"/>
        </w:rPr>
        <w:t>Sfida per l'egemonia mondiale? Il ruolo della Cina</w:t>
      </w:r>
    </w:p>
    <w:p w14:paraId="58CDD1E8" w14:textId="1CB07A16" w:rsidR="00B12E09" w:rsidRPr="00600C6A" w:rsidRDefault="00B12E09" w:rsidP="00600C6A">
      <w:pPr>
        <w:ind w:firstLine="0"/>
        <w:jc w:val="center"/>
        <w:rPr>
          <w:sz w:val="22"/>
        </w:rPr>
      </w:pPr>
      <w:r w:rsidRPr="00600C6A">
        <w:rPr>
          <w:sz w:val="22"/>
        </w:rPr>
        <w:t>Creare il domani</w:t>
      </w:r>
      <w:r w:rsidRPr="00600C6A">
        <w:rPr>
          <w:i/>
          <w:iCs/>
          <w:sz w:val="22"/>
        </w:rPr>
        <w:t xml:space="preserve"> </w:t>
      </w:r>
      <w:r w:rsidRPr="00600C6A">
        <w:rPr>
          <w:sz w:val="22"/>
        </w:rPr>
        <w:t>– 10 febbraio 2021</w:t>
      </w:r>
    </w:p>
    <w:p w14:paraId="2BABF3EC" w14:textId="7EB97488" w:rsidR="00B12E09" w:rsidRPr="00600C6A" w:rsidRDefault="00B12E09" w:rsidP="00B12E09">
      <w:pPr>
        <w:ind w:firstLine="0"/>
        <w:rPr>
          <w:sz w:val="22"/>
        </w:rPr>
      </w:pPr>
    </w:p>
    <w:p w14:paraId="2BB87068" w14:textId="0D5C2458" w:rsidR="00B12E09" w:rsidRDefault="00B12E09" w:rsidP="00B12E09">
      <w:pPr>
        <w:ind w:firstLine="0"/>
        <w:rPr>
          <w:b/>
          <w:bCs/>
          <w:i/>
          <w:iCs/>
          <w:sz w:val="22"/>
        </w:rPr>
      </w:pPr>
      <w:r w:rsidRPr="00600C6A">
        <w:rPr>
          <w:b/>
          <w:bCs/>
          <w:i/>
          <w:iCs/>
          <w:sz w:val="22"/>
        </w:rPr>
        <w:t>Docente</w:t>
      </w:r>
    </w:p>
    <w:p w14:paraId="22EAF0C7" w14:textId="77777777" w:rsidR="00600C6A" w:rsidRPr="00600C6A" w:rsidRDefault="00600C6A" w:rsidP="00B12E09">
      <w:pPr>
        <w:ind w:firstLine="0"/>
        <w:rPr>
          <w:b/>
          <w:bCs/>
          <w:i/>
          <w:iCs/>
          <w:sz w:val="10"/>
          <w:szCs w:val="10"/>
        </w:rPr>
      </w:pPr>
    </w:p>
    <w:p w14:paraId="4E1A71E7" w14:textId="58373A08" w:rsidR="004E44A3" w:rsidRPr="00600C6A" w:rsidRDefault="00B12E09" w:rsidP="00B12E09">
      <w:pPr>
        <w:ind w:firstLine="0"/>
        <w:rPr>
          <w:sz w:val="22"/>
        </w:rPr>
      </w:pPr>
      <w:r w:rsidRPr="00600C6A">
        <w:rPr>
          <w:sz w:val="22"/>
        </w:rPr>
        <w:t xml:space="preserve">Simone Dossi è ricercatore in Relazioni internazionali presso il Dipartimento di Studi internazionali, giuridici e storico-politici dell’Università degli Studi di Milano “la Statale” e </w:t>
      </w:r>
      <w:r w:rsidRPr="00125A9C">
        <w:rPr>
          <w:i/>
          <w:iCs/>
          <w:sz w:val="22"/>
        </w:rPr>
        <w:t>non-</w:t>
      </w:r>
      <w:proofErr w:type="spellStart"/>
      <w:r w:rsidRPr="00125A9C">
        <w:rPr>
          <w:i/>
          <w:iCs/>
          <w:sz w:val="22"/>
        </w:rPr>
        <w:t>resident</w:t>
      </w:r>
      <w:proofErr w:type="spellEnd"/>
      <w:r w:rsidRPr="00125A9C">
        <w:rPr>
          <w:i/>
          <w:iCs/>
          <w:sz w:val="22"/>
        </w:rPr>
        <w:t xml:space="preserve"> </w:t>
      </w:r>
      <w:proofErr w:type="spellStart"/>
      <w:r w:rsidRPr="00125A9C">
        <w:rPr>
          <w:i/>
          <w:iCs/>
          <w:sz w:val="22"/>
        </w:rPr>
        <w:t>research</w:t>
      </w:r>
      <w:proofErr w:type="spellEnd"/>
      <w:r w:rsidRPr="00125A9C">
        <w:rPr>
          <w:i/>
          <w:iCs/>
          <w:sz w:val="22"/>
        </w:rPr>
        <w:t xml:space="preserve"> fellow</w:t>
      </w:r>
      <w:r w:rsidRPr="00600C6A">
        <w:rPr>
          <w:sz w:val="22"/>
        </w:rPr>
        <w:t xml:space="preserve"> </w:t>
      </w:r>
      <w:r w:rsidR="0082350B">
        <w:rPr>
          <w:sz w:val="22"/>
        </w:rPr>
        <w:t>presso il</w:t>
      </w:r>
      <w:r w:rsidRPr="00600C6A">
        <w:rPr>
          <w:sz w:val="22"/>
        </w:rPr>
        <w:t xml:space="preserve"> Torino World Affairs Institute (</w:t>
      </w:r>
      <w:proofErr w:type="spellStart"/>
      <w:r w:rsidRPr="00600C6A">
        <w:rPr>
          <w:sz w:val="22"/>
        </w:rPr>
        <w:t>T.wai</w:t>
      </w:r>
      <w:proofErr w:type="spellEnd"/>
      <w:r w:rsidRPr="00600C6A">
        <w:rPr>
          <w:sz w:val="22"/>
        </w:rPr>
        <w:t xml:space="preserve">). Insegna Relazioni internazionali dell’Asia orientale e Pensiero politico internazionale </w:t>
      </w:r>
      <w:r w:rsidR="0082350B">
        <w:rPr>
          <w:sz w:val="22"/>
        </w:rPr>
        <w:t>per</w:t>
      </w:r>
      <w:r w:rsidRPr="00600C6A">
        <w:rPr>
          <w:sz w:val="22"/>
        </w:rPr>
        <w:t xml:space="preserve"> il Corso di Laurea magistrale in Relazioni internazionali dell’Università degli Studi di Milano. I suoi interessi di ricerca riguardano principalmente la politica estera e di sicurezza della Repubblica popolare cinese, con particolare riferimento a dottrina, struttura e modernizzazione delle Forze armate, diplomazia regionale e </w:t>
      </w:r>
      <w:proofErr w:type="spellStart"/>
      <w:r w:rsidRPr="00600C6A">
        <w:rPr>
          <w:sz w:val="22"/>
        </w:rPr>
        <w:t>Belt</w:t>
      </w:r>
      <w:proofErr w:type="spellEnd"/>
      <w:r w:rsidRPr="00600C6A">
        <w:rPr>
          <w:sz w:val="22"/>
        </w:rPr>
        <w:t xml:space="preserve"> and Road </w:t>
      </w:r>
      <w:proofErr w:type="spellStart"/>
      <w:r w:rsidRPr="00600C6A">
        <w:rPr>
          <w:sz w:val="22"/>
        </w:rPr>
        <w:t>Initiative</w:t>
      </w:r>
      <w:proofErr w:type="spellEnd"/>
      <w:r w:rsidRPr="00600C6A">
        <w:rPr>
          <w:sz w:val="22"/>
        </w:rPr>
        <w:t>, politica verso l’Europa e l’Italia.</w:t>
      </w:r>
      <w:r w:rsidR="004E44A3" w:rsidRPr="00600C6A">
        <w:rPr>
          <w:sz w:val="22"/>
        </w:rPr>
        <w:t xml:space="preserve"> Simone ha svolto attività di ricerca in qualità di </w:t>
      </w:r>
      <w:r w:rsidR="004E44A3" w:rsidRPr="00600C6A">
        <w:rPr>
          <w:i/>
          <w:iCs/>
          <w:sz w:val="22"/>
        </w:rPr>
        <w:t xml:space="preserve">visiting </w:t>
      </w:r>
      <w:proofErr w:type="spellStart"/>
      <w:r w:rsidR="004E44A3" w:rsidRPr="00600C6A">
        <w:rPr>
          <w:i/>
          <w:iCs/>
          <w:sz w:val="22"/>
        </w:rPr>
        <w:t>scholar</w:t>
      </w:r>
      <w:proofErr w:type="spellEnd"/>
      <w:r w:rsidR="004E44A3" w:rsidRPr="00600C6A">
        <w:rPr>
          <w:sz w:val="22"/>
        </w:rPr>
        <w:t xml:space="preserve"> presso il Dipartimento di Storia della </w:t>
      </w:r>
      <w:proofErr w:type="spellStart"/>
      <w:r w:rsidR="004E44A3" w:rsidRPr="00600C6A">
        <w:rPr>
          <w:sz w:val="22"/>
        </w:rPr>
        <w:t>Peking</w:t>
      </w:r>
      <w:proofErr w:type="spellEnd"/>
      <w:r w:rsidR="004E44A3" w:rsidRPr="00600C6A">
        <w:rPr>
          <w:sz w:val="22"/>
        </w:rPr>
        <w:t xml:space="preserve"> University (2015 e 2016) e presso la Scuola di Studi internazionali della </w:t>
      </w:r>
      <w:proofErr w:type="spellStart"/>
      <w:r w:rsidR="004E44A3" w:rsidRPr="00600C6A">
        <w:rPr>
          <w:sz w:val="22"/>
        </w:rPr>
        <w:t>Renmin</w:t>
      </w:r>
      <w:proofErr w:type="spellEnd"/>
      <w:r w:rsidR="004E44A3" w:rsidRPr="00600C6A">
        <w:rPr>
          <w:sz w:val="22"/>
        </w:rPr>
        <w:t xml:space="preserve"> University of China (2019). È</w:t>
      </w:r>
      <w:r w:rsidRPr="00600C6A">
        <w:rPr>
          <w:sz w:val="22"/>
        </w:rPr>
        <w:t xml:space="preserve"> autore del volume </w:t>
      </w:r>
      <w:r w:rsidRPr="00600C6A">
        <w:rPr>
          <w:i/>
          <w:iCs/>
          <w:sz w:val="22"/>
        </w:rPr>
        <w:t>Rotte cinesi. Teatri marittimi e dottrina militare</w:t>
      </w:r>
      <w:r w:rsidRPr="00600C6A">
        <w:rPr>
          <w:sz w:val="22"/>
        </w:rPr>
        <w:t xml:space="preserve"> (Milano, Università Bocconi Editore 2014) e curatore dei volumi </w:t>
      </w:r>
      <w:r w:rsidRPr="00600C6A">
        <w:rPr>
          <w:i/>
          <w:iCs/>
          <w:sz w:val="22"/>
        </w:rPr>
        <w:t xml:space="preserve">L’Asia tra passato e futuro. Scritti in ricordo di Enrica Collotti </w:t>
      </w:r>
      <w:proofErr w:type="spellStart"/>
      <w:r w:rsidRPr="00600C6A">
        <w:rPr>
          <w:i/>
          <w:iCs/>
          <w:sz w:val="22"/>
        </w:rPr>
        <w:t>Pischel</w:t>
      </w:r>
      <w:proofErr w:type="spellEnd"/>
      <w:r w:rsidRPr="00600C6A">
        <w:rPr>
          <w:sz w:val="22"/>
        </w:rPr>
        <w:t xml:space="preserve"> (con Elisa Giunchi e Francesco Montessoro, Milano, Giuffrè 2014) e </w:t>
      </w:r>
      <w:r w:rsidRPr="00600C6A">
        <w:rPr>
          <w:i/>
          <w:iCs/>
          <w:sz w:val="22"/>
        </w:rPr>
        <w:t>Il potere dei generali. Civili e militari nell’Asia orientale contemporanea</w:t>
      </w:r>
      <w:r w:rsidRPr="00600C6A">
        <w:rPr>
          <w:sz w:val="22"/>
        </w:rPr>
        <w:t xml:space="preserve"> (Roma, Carocci 2017). </w:t>
      </w:r>
      <w:r w:rsidR="004E44A3" w:rsidRPr="00600C6A">
        <w:rPr>
          <w:sz w:val="22"/>
        </w:rPr>
        <w:t>Ha</w:t>
      </w:r>
      <w:r w:rsidRPr="00600C6A">
        <w:rPr>
          <w:sz w:val="22"/>
        </w:rPr>
        <w:t xml:space="preserve"> pubblicat</w:t>
      </w:r>
      <w:r w:rsidR="004E44A3" w:rsidRPr="00600C6A">
        <w:rPr>
          <w:sz w:val="22"/>
        </w:rPr>
        <w:t>o</w:t>
      </w:r>
      <w:r w:rsidRPr="00600C6A">
        <w:rPr>
          <w:sz w:val="22"/>
        </w:rPr>
        <w:t xml:space="preserve"> </w:t>
      </w:r>
      <w:r w:rsidR="0082350B">
        <w:rPr>
          <w:sz w:val="22"/>
        </w:rPr>
        <w:t xml:space="preserve">articoli </w:t>
      </w:r>
      <w:r w:rsidRPr="00600C6A">
        <w:rPr>
          <w:sz w:val="22"/>
        </w:rPr>
        <w:t xml:space="preserve">su riviste nazionali e internazionali, fra cui: </w:t>
      </w:r>
      <w:r w:rsidRPr="00600C6A">
        <w:rPr>
          <w:i/>
          <w:iCs/>
          <w:sz w:val="22"/>
        </w:rPr>
        <w:t>Rivista italiana di Scienza politica</w:t>
      </w:r>
      <w:r w:rsidRPr="00600C6A">
        <w:rPr>
          <w:sz w:val="22"/>
        </w:rPr>
        <w:t xml:space="preserve">, </w:t>
      </w:r>
      <w:r w:rsidRPr="00600C6A">
        <w:rPr>
          <w:i/>
          <w:iCs/>
          <w:sz w:val="22"/>
        </w:rPr>
        <w:t>Quaderni di Scienza politica</w:t>
      </w:r>
      <w:r w:rsidRPr="00600C6A">
        <w:rPr>
          <w:sz w:val="22"/>
        </w:rPr>
        <w:t xml:space="preserve">, </w:t>
      </w:r>
      <w:r w:rsidRPr="00600C6A">
        <w:rPr>
          <w:i/>
          <w:iCs/>
          <w:sz w:val="22"/>
        </w:rPr>
        <w:t>Journal of Strategic Studies</w:t>
      </w:r>
      <w:r w:rsidRPr="00600C6A">
        <w:rPr>
          <w:sz w:val="22"/>
        </w:rPr>
        <w:t xml:space="preserve">, </w:t>
      </w:r>
      <w:proofErr w:type="spellStart"/>
      <w:r w:rsidRPr="00600C6A">
        <w:rPr>
          <w:i/>
          <w:iCs/>
          <w:sz w:val="22"/>
        </w:rPr>
        <w:t>European</w:t>
      </w:r>
      <w:proofErr w:type="spellEnd"/>
      <w:r w:rsidRPr="00600C6A">
        <w:rPr>
          <w:i/>
          <w:iCs/>
          <w:sz w:val="22"/>
        </w:rPr>
        <w:t xml:space="preserve"> Journal of East Asian Studies</w:t>
      </w:r>
      <w:r w:rsidRPr="00600C6A">
        <w:rPr>
          <w:sz w:val="22"/>
        </w:rPr>
        <w:t>.</w:t>
      </w:r>
    </w:p>
    <w:p w14:paraId="2F3ECCC5" w14:textId="17426993" w:rsidR="004E44A3" w:rsidRPr="00600C6A" w:rsidRDefault="004E44A3" w:rsidP="00B12E09">
      <w:pPr>
        <w:ind w:firstLine="0"/>
        <w:rPr>
          <w:sz w:val="22"/>
        </w:rPr>
      </w:pPr>
    </w:p>
    <w:p w14:paraId="49DB274C" w14:textId="280DE763" w:rsidR="004E44A3" w:rsidRPr="00600C6A" w:rsidRDefault="004E44A3" w:rsidP="00B12E09">
      <w:pPr>
        <w:ind w:firstLine="0"/>
        <w:rPr>
          <w:b/>
          <w:bCs/>
          <w:i/>
          <w:iCs/>
          <w:sz w:val="22"/>
        </w:rPr>
      </w:pPr>
      <w:r w:rsidRPr="00600C6A">
        <w:rPr>
          <w:b/>
          <w:bCs/>
          <w:i/>
          <w:iCs/>
          <w:sz w:val="22"/>
        </w:rPr>
        <w:t>Letture di approfondimento</w:t>
      </w:r>
    </w:p>
    <w:p w14:paraId="5C4FF9AE" w14:textId="77777777" w:rsidR="00600C6A" w:rsidRPr="00600C6A" w:rsidRDefault="00600C6A" w:rsidP="00B12E09">
      <w:pPr>
        <w:ind w:firstLine="0"/>
        <w:rPr>
          <w:sz w:val="10"/>
          <w:szCs w:val="10"/>
          <w:u w:val="single"/>
        </w:rPr>
      </w:pPr>
    </w:p>
    <w:p w14:paraId="6D865911" w14:textId="38F64F60" w:rsidR="004E44A3" w:rsidRPr="00600C6A" w:rsidRDefault="004E44A3" w:rsidP="00B12E09">
      <w:pPr>
        <w:ind w:firstLine="0"/>
        <w:rPr>
          <w:sz w:val="22"/>
          <w:u w:val="single"/>
        </w:rPr>
      </w:pPr>
      <w:r w:rsidRPr="00600C6A">
        <w:rPr>
          <w:sz w:val="22"/>
          <w:u w:val="single"/>
        </w:rPr>
        <w:t>Introduzione alla Cina contemporanea e alla sua politica estera</w:t>
      </w:r>
    </w:p>
    <w:p w14:paraId="363608D8" w14:textId="22A01C81" w:rsidR="004E44A3" w:rsidRPr="00600C6A" w:rsidRDefault="004E44A3" w:rsidP="00393995">
      <w:pPr>
        <w:pStyle w:val="Paragrafoelenco"/>
        <w:numPr>
          <w:ilvl w:val="0"/>
          <w:numId w:val="1"/>
        </w:numPr>
        <w:ind w:left="426" w:hanging="426"/>
        <w:rPr>
          <w:sz w:val="22"/>
        </w:rPr>
      </w:pPr>
      <w:r w:rsidRPr="00600C6A">
        <w:rPr>
          <w:sz w:val="22"/>
        </w:rPr>
        <w:t xml:space="preserve">Guido </w:t>
      </w:r>
      <w:proofErr w:type="spellStart"/>
      <w:r w:rsidRPr="00600C6A">
        <w:rPr>
          <w:sz w:val="22"/>
        </w:rPr>
        <w:t>Samarani</w:t>
      </w:r>
      <w:proofErr w:type="spellEnd"/>
      <w:r w:rsidRPr="00600C6A">
        <w:rPr>
          <w:sz w:val="22"/>
        </w:rPr>
        <w:t xml:space="preserve">, </w:t>
      </w:r>
      <w:r w:rsidRPr="00600C6A">
        <w:rPr>
          <w:i/>
          <w:iCs/>
          <w:sz w:val="22"/>
        </w:rPr>
        <w:t>La Cina contemporanea. Dalla fine dell’Impero a oggi</w:t>
      </w:r>
      <w:r w:rsidRPr="00600C6A">
        <w:rPr>
          <w:sz w:val="22"/>
        </w:rPr>
        <w:t>, Torino, Einaudi 2017.</w:t>
      </w:r>
    </w:p>
    <w:p w14:paraId="73724CD6" w14:textId="60108937" w:rsidR="004E44A3" w:rsidRPr="00600C6A" w:rsidRDefault="004E44A3" w:rsidP="00393995">
      <w:pPr>
        <w:pStyle w:val="Paragrafoelenco"/>
        <w:numPr>
          <w:ilvl w:val="0"/>
          <w:numId w:val="1"/>
        </w:numPr>
        <w:ind w:left="426" w:hanging="426"/>
        <w:rPr>
          <w:sz w:val="22"/>
        </w:rPr>
      </w:pPr>
      <w:r w:rsidRPr="00600C6A">
        <w:rPr>
          <w:sz w:val="22"/>
        </w:rPr>
        <w:t xml:space="preserve">Alessandra C. Lavagnino e Bettina Mottura, </w:t>
      </w:r>
      <w:r w:rsidRPr="00600C6A">
        <w:rPr>
          <w:i/>
          <w:iCs/>
          <w:sz w:val="22"/>
        </w:rPr>
        <w:t>Cina e modernità. Cultura e istituzioni dalle Guerre dell’oppio a oggi</w:t>
      </w:r>
      <w:r w:rsidRPr="00600C6A">
        <w:rPr>
          <w:sz w:val="22"/>
        </w:rPr>
        <w:t>, Roma, Carocci 2016.</w:t>
      </w:r>
    </w:p>
    <w:p w14:paraId="428F5EA3" w14:textId="032A5FF5" w:rsidR="004E44A3" w:rsidRDefault="004E44A3" w:rsidP="00393995">
      <w:pPr>
        <w:pStyle w:val="Paragrafoelenco"/>
        <w:numPr>
          <w:ilvl w:val="0"/>
          <w:numId w:val="1"/>
        </w:numPr>
        <w:ind w:left="426" w:hanging="426"/>
        <w:rPr>
          <w:sz w:val="22"/>
        </w:rPr>
      </w:pPr>
      <w:r w:rsidRPr="00600C6A">
        <w:rPr>
          <w:sz w:val="22"/>
        </w:rPr>
        <w:t xml:space="preserve">Barbara Onnis, </w:t>
      </w:r>
      <w:r w:rsidRPr="00600C6A">
        <w:rPr>
          <w:i/>
          <w:iCs/>
          <w:sz w:val="22"/>
        </w:rPr>
        <w:t>La Cina nelle relazioni internazionali. Dalle guerre dell’oppio a oggi</w:t>
      </w:r>
      <w:r w:rsidRPr="00600C6A">
        <w:rPr>
          <w:sz w:val="22"/>
        </w:rPr>
        <w:t>, Roma, Carocci 2011.</w:t>
      </w:r>
    </w:p>
    <w:p w14:paraId="12F99F2C" w14:textId="77777777" w:rsidR="00600C6A" w:rsidRPr="00600C6A" w:rsidRDefault="00600C6A" w:rsidP="00B12E09">
      <w:pPr>
        <w:ind w:firstLine="0"/>
        <w:rPr>
          <w:sz w:val="10"/>
          <w:szCs w:val="10"/>
          <w:u w:val="single"/>
        </w:rPr>
      </w:pPr>
    </w:p>
    <w:p w14:paraId="3D1605FC" w14:textId="757E8D24" w:rsidR="004E44A3" w:rsidRPr="00600C6A" w:rsidRDefault="004E44A3" w:rsidP="00B12E09">
      <w:pPr>
        <w:ind w:firstLine="0"/>
        <w:rPr>
          <w:sz w:val="22"/>
          <w:u w:val="single"/>
        </w:rPr>
      </w:pPr>
      <w:r w:rsidRPr="00600C6A">
        <w:rPr>
          <w:sz w:val="22"/>
          <w:u w:val="single"/>
        </w:rPr>
        <w:t>La Cina oggi e le relazioni Italia-Cina</w:t>
      </w:r>
    </w:p>
    <w:p w14:paraId="64A8A660" w14:textId="4A32DF61" w:rsidR="004E44A3" w:rsidRPr="00600C6A" w:rsidRDefault="004E44A3" w:rsidP="00393995">
      <w:pPr>
        <w:pStyle w:val="Paragrafoelenco"/>
        <w:numPr>
          <w:ilvl w:val="0"/>
          <w:numId w:val="2"/>
        </w:numPr>
        <w:ind w:left="426" w:hanging="426"/>
        <w:rPr>
          <w:sz w:val="22"/>
        </w:rPr>
      </w:pPr>
      <w:r w:rsidRPr="00600C6A">
        <w:rPr>
          <w:sz w:val="22"/>
        </w:rPr>
        <w:t xml:space="preserve">Giovanni B. Andornino (a cura di), </w:t>
      </w:r>
      <w:r w:rsidRPr="00600C6A">
        <w:rPr>
          <w:i/>
          <w:iCs/>
          <w:sz w:val="22"/>
        </w:rPr>
        <w:t>La Cina: sviluppi interni, proiezione esterna</w:t>
      </w:r>
      <w:r w:rsidRPr="00600C6A">
        <w:rPr>
          <w:sz w:val="22"/>
        </w:rPr>
        <w:t>, Osservatorio di politica internazionale della Repubblica italiana, 2020</w:t>
      </w:r>
      <w:r w:rsidR="00393995" w:rsidRPr="00600C6A">
        <w:rPr>
          <w:sz w:val="22"/>
        </w:rPr>
        <w:t xml:space="preserve">, </w:t>
      </w:r>
      <w:hyperlink r:id="rId5" w:history="1">
        <w:r w:rsidR="00393995" w:rsidRPr="00600C6A">
          <w:rPr>
            <w:rStyle w:val="Collegamentoipertestuale"/>
            <w:sz w:val="22"/>
          </w:rPr>
          <w:t>https://www.twai.it/journal/cina-sviluppi-interni-proiezione-esterna/</w:t>
        </w:r>
      </w:hyperlink>
      <w:r w:rsidR="00393995" w:rsidRPr="00600C6A">
        <w:rPr>
          <w:sz w:val="22"/>
        </w:rPr>
        <w:t>.</w:t>
      </w:r>
    </w:p>
    <w:p w14:paraId="7466CAB3" w14:textId="3CAC48BF" w:rsidR="004E44A3" w:rsidRPr="00600C6A" w:rsidRDefault="004E44A3" w:rsidP="00393995">
      <w:pPr>
        <w:pStyle w:val="Paragrafoelenco"/>
        <w:numPr>
          <w:ilvl w:val="0"/>
          <w:numId w:val="2"/>
        </w:numPr>
        <w:ind w:left="426" w:hanging="426"/>
        <w:rPr>
          <w:sz w:val="22"/>
        </w:rPr>
      </w:pPr>
      <w:proofErr w:type="spellStart"/>
      <w:r w:rsidRPr="00600C6A">
        <w:rPr>
          <w:i/>
          <w:iCs/>
          <w:sz w:val="22"/>
        </w:rPr>
        <w:t>OrizzonteCina</w:t>
      </w:r>
      <w:proofErr w:type="spellEnd"/>
      <w:r w:rsidRPr="00600C6A">
        <w:rPr>
          <w:sz w:val="22"/>
        </w:rPr>
        <w:t>, vol. 11, n. 2, numero speciale su “Italia e Cina: 50 anni di relazioni”, novembre 2020</w:t>
      </w:r>
      <w:r w:rsidR="00393995" w:rsidRPr="00600C6A">
        <w:rPr>
          <w:sz w:val="22"/>
        </w:rPr>
        <w:t xml:space="preserve">, </w:t>
      </w:r>
      <w:hyperlink r:id="rId6" w:history="1">
        <w:r w:rsidR="00393995" w:rsidRPr="00600C6A">
          <w:rPr>
            <w:rStyle w:val="Collegamentoipertestuale"/>
            <w:sz w:val="22"/>
          </w:rPr>
          <w:t>https://www.ojs.unito.it/index.php/orizzontecina/issue/view/472</w:t>
        </w:r>
      </w:hyperlink>
      <w:r w:rsidRPr="00600C6A">
        <w:rPr>
          <w:sz w:val="22"/>
        </w:rPr>
        <w:t>.</w:t>
      </w:r>
    </w:p>
    <w:p w14:paraId="32DD2B2E" w14:textId="35332CC4" w:rsidR="004E44A3" w:rsidRPr="00600C6A" w:rsidRDefault="004E44A3" w:rsidP="00393995">
      <w:pPr>
        <w:pStyle w:val="Paragrafoelenco"/>
        <w:numPr>
          <w:ilvl w:val="0"/>
          <w:numId w:val="2"/>
        </w:numPr>
        <w:ind w:left="426" w:hanging="426"/>
        <w:rPr>
          <w:sz w:val="22"/>
          <w:lang w:val="en-GB"/>
        </w:rPr>
      </w:pPr>
      <w:r w:rsidRPr="00600C6A">
        <w:rPr>
          <w:sz w:val="22"/>
          <w:lang w:val="en-GB"/>
        </w:rPr>
        <w:t xml:space="preserve">Simone Dossi, “Italy-China relations and the Belt and Road Initiative. The need for a long-term vision”, </w:t>
      </w:r>
      <w:r w:rsidRPr="00600C6A">
        <w:rPr>
          <w:i/>
          <w:iCs/>
          <w:sz w:val="22"/>
          <w:lang w:val="en-GB"/>
        </w:rPr>
        <w:t>Italian Political Science</w:t>
      </w:r>
      <w:r w:rsidRPr="00600C6A">
        <w:rPr>
          <w:sz w:val="22"/>
          <w:lang w:val="en-GB"/>
        </w:rPr>
        <w:t xml:space="preserve">, vol. 15, n. 1, </w:t>
      </w:r>
      <w:proofErr w:type="spellStart"/>
      <w:r w:rsidRPr="00600C6A">
        <w:rPr>
          <w:sz w:val="22"/>
          <w:lang w:val="en-GB"/>
        </w:rPr>
        <w:t>maggio</w:t>
      </w:r>
      <w:proofErr w:type="spellEnd"/>
      <w:r w:rsidRPr="00600C6A">
        <w:rPr>
          <w:sz w:val="22"/>
          <w:lang w:val="en-GB"/>
        </w:rPr>
        <w:t xml:space="preserve"> 2020</w:t>
      </w:r>
      <w:r w:rsidR="00393995" w:rsidRPr="00600C6A">
        <w:rPr>
          <w:sz w:val="22"/>
          <w:lang w:val="en-GB"/>
        </w:rPr>
        <w:t xml:space="preserve">, </w:t>
      </w:r>
      <w:hyperlink r:id="rId7" w:history="1">
        <w:r w:rsidR="00600C6A" w:rsidRPr="00600C6A">
          <w:rPr>
            <w:rStyle w:val="Collegamentoipertestuale"/>
            <w:sz w:val="22"/>
            <w:lang w:val="en-GB"/>
          </w:rPr>
          <w:t>https://italianpoliticalscience.com/</w:t>
        </w:r>
        <w:r w:rsidR="00600C6A" w:rsidRPr="00600C6A">
          <w:rPr>
            <w:rStyle w:val="Collegamentoipertestuale"/>
            <w:sz w:val="22"/>
            <w:lang w:val="en-GB"/>
          </w:rPr>
          <w:br/>
        </w:r>
        <w:proofErr w:type="spellStart"/>
        <w:r w:rsidR="00600C6A" w:rsidRPr="00600C6A">
          <w:rPr>
            <w:rStyle w:val="Collegamentoipertestuale"/>
            <w:sz w:val="22"/>
            <w:lang w:val="en-GB"/>
          </w:rPr>
          <w:t>index.php</w:t>
        </w:r>
        <w:proofErr w:type="spellEnd"/>
        <w:r w:rsidR="00600C6A" w:rsidRPr="00600C6A">
          <w:rPr>
            <w:rStyle w:val="Collegamentoipertestuale"/>
            <w:sz w:val="22"/>
            <w:lang w:val="en-GB"/>
          </w:rPr>
          <w:t>/</w:t>
        </w:r>
        <w:proofErr w:type="spellStart"/>
        <w:r w:rsidR="00600C6A" w:rsidRPr="00600C6A">
          <w:rPr>
            <w:rStyle w:val="Collegamentoipertestuale"/>
            <w:sz w:val="22"/>
            <w:lang w:val="en-GB"/>
          </w:rPr>
          <w:t>ips</w:t>
        </w:r>
        <w:proofErr w:type="spellEnd"/>
        <w:r w:rsidR="00600C6A" w:rsidRPr="00600C6A">
          <w:rPr>
            <w:rStyle w:val="Collegamentoipertestuale"/>
            <w:sz w:val="22"/>
            <w:lang w:val="en-GB"/>
          </w:rPr>
          <w:t>/article/view/126</w:t>
        </w:r>
      </w:hyperlink>
      <w:r w:rsidRPr="00600C6A">
        <w:rPr>
          <w:sz w:val="22"/>
          <w:lang w:val="en-GB"/>
        </w:rPr>
        <w:t>.</w:t>
      </w:r>
    </w:p>
    <w:sectPr w:rsidR="004E44A3" w:rsidRPr="00600C6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E56D50"/>
    <w:multiLevelType w:val="hybridMultilevel"/>
    <w:tmpl w:val="B1B86E5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44215E7"/>
    <w:multiLevelType w:val="hybridMultilevel"/>
    <w:tmpl w:val="F7E0F35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E09"/>
    <w:rsid w:val="00125A9C"/>
    <w:rsid w:val="00207CD0"/>
    <w:rsid w:val="00393995"/>
    <w:rsid w:val="004E44A3"/>
    <w:rsid w:val="00600C6A"/>
    <w:rsid w:val="007D161D"/>
    <w:rsid w:val="0082350B"/>
    <w:rsid w:val="00986B3C"/>
    <w:rsid w:val="00B12E09"/>
    <w:rsid w:val="00D71F79"/>
    <w:rsid w:val="00F72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7773D"/>
  <w15:chartTrackingRefBased/>
  <w15:docId w15:val="{F1F008F1-3C0E-4BDE-BBAD-C93232B353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theme="minorBidi"/>
        <w:sz w:val="24"/>
        <w:szCs w:val="22"/>
        <w:lang w:val="it-IT" w:eastAsia="zh-CN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9399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393995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9399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italianpoliticalscience.com/index.php/ips/article/view/1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js.unito.it/index.php/orizzontecina/issue/view/472" TargetMode="External"/><Relationship Id="rId5" Type="http://schemas.openxmlformats.org/officeDocument/2006/relationships/hyperlink" Target="https://www.twai.it/journal/cina-sviluppi-interni-proiezione-esterna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446</Words>
  <Characters>2546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Simone Dossi</dc:creator>
  <cp:keywords/>
  <dc:description/>
  <cp:lastModifiedBy>simona piccolo</cp:lastModifiedBy>
  <cp:revision>2</cp:revision>
  <dcterms:created xsi:type="dcterms:W3CDTF">2021-02-08T18:04:00Z</dcterms:created>
  <dcterms:modified xsi:type="dcterms:W3CDTF">2021-02-08T18:04:00Z</dcterms:modified>
</cp:coreProperties>
</file>